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59" w:rsidRPr="007C6559" w:rsidRDefault="007C6559" w:rsidP="007C6559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7C6559">
        <w:rPr>
          <w:rFonts w:ascii="Arial" w:eastAsia="Calibri" w:hAnsi="Arial" w:cs="Arial"/>
          <w:bCs/>
          <w:sz w:val="20"/>
          <w:szCs w:val="20"/>
        </w:rPr>
        <w:t>SCHEDA AUTOVALUTAZIONE</w:t>
      </w:r>
    </w:p>
    <w:p w:rsidR="007C6559" w:rsidRPr="007C6559" w:rsidRDefault="007C6559" w:rsidP="007C6559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7C6559">
        <w:rPr>
          <w:rFonts w:ascii="Arial" w:eastAsia="Calibri" w:hAnsi="Arial" w:cs="Arial"/>
          <w:sz w:val="20"/>
          <w:szCs w:val="20"/>
        </w:rPr>
        <w:t>PROGETTO DIRITTI A SCUOLA 2016 – CODICE: PORDS16LE20</w:t>
      </w:r>
      <w:r w:rsidR="00327014">
        <w:rPr>
          <w:rFonts w:ascii="Arial" w:eastAsia="Calibri" w:hAnsi="Arial" w:cs="Arial"/>
          <w:sz w:val="20"/>
          <w:szCs w:val="20"/>
        </w:rPr>
        <w:t xml:space="preserve"> - </w:t>
      </w:r>
      <w:r w:rsidR="00327014" w:rsidRPr="00327014">
        <w:rPr>
          <w:rFonts w:ascii="Arial" w:hAnsi="Arial" w:cs="Arial"/>
          <w:sz w:val="20"/>
          <w:szCs w:val="20"/>
        </w:rPr>
        <w:t>CUP I59D16000090002</w:t>
      </w:r>
    </w:p>
    <w:p w:rsidR="007C6559" w:rsidRPr="007C6559" w:rsidRDefault="007C6559" w:rsidP="007C655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6559">
        <w:rPr>
          <w:rFonts w:ascii="Arial" w:eastAsia="Calibri" w:hAnsi="Arial" w:cs="Arial"/>
          <w:sz w:val="20"/>
          <w:szCs w:val="20"/>
        </w:rPr>
        <w:t xml:space="preserve">BANDO PROT. N. </w:t>
      </w:r>
      <w:r w:rsidR="00327014">
        <w:rPr>
          <w:rFonts w:ascii="Arial" w:eastAsia="Calibri" w:hAnsi="Arial" w:cs="Arial"/>
          <w:sz w:val="20"/>
          <w:szCs w:val="20"/>
        </w:rPr>
        <w:t>2891/C23</w:t>
      </w:r>
      <w:r w:rsidRPr="007C6559">
        <w:rPr>
          <w:rFonts w:ascii="Arial" w:eastAsia="Calibri" w:hAnsi="Arial" w:cs="Arial"/>
          <w:sz w:val="20"/>
          <w:szCs w:val="20"/>
        </w:rPr>
        <w:t xml:space="preserve"> DEL </w:t>
      </w:r>
      <w:r w:rsidR="00327014">
        <w:rPr>
          <w:rFonts w:ascii="Arial" w:eastAsia="Calibri" w:hAnsi="Arial" w:cs="Arial"/>
          <w:sz w:val="20"/>
          <w:szCs w:val="20"/>
        </w:rPr>
        <w:t>18/04/2016</w:t>
      </w:r>
      <w:bookmarkStart w:id="0" w:name="_GoBack"/>
      <w:bookmarkEnd w:id="0"/>
      <w:r w:rsidRPr="007C6559">
        <w:rPr>
          <w:rFonts w:ascii="Arial" w:eastAsia="Calibri" w:hAnsi="Arial" w:cs="Arial"/>
          <w:sz w:val="20"/>
          <w:szCs w:val="20"/>
        </w:rPr>
        <w:t xml:space="preserve"> SELEZIONE  FIGURA PROFESSIONALE</w:t>
      </w:r>
      <w:r w:rsidRPr="007C6559">
        <w:rPr>
          <w:rFonts w:ascii="Arial" w:eastAsia="Calibri" w:hAnsi="Arial" w:cs="Arial"/>
          <w:b/>
          <w:sz w:val="20"/>
          <w:szCs w:val="20"/>
        </w:rPr>
        <w:t xml:space="preserve"> “ORIENTATORE”</w:t>
      </w:r>
    </w:p>
    <w:p w:rsidR="007C6559" w:rsidRPr="007C6559" w:rsidRDefault="007C6559" w:rsidP="007C6559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7C6559" w:rsidRPr="007C6559" w:rsidRDefault="007C6559" w:rsidP="007C6559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7C6559">
        <w:rPr>
          <w:rFonts w:ascii="Arial" w:eastAsia="Calibri" w:hAnsi="Arial" w:cs="Arial"/>
          <w:sz w:val="20"/>
          <w:szCs w:val="20"/>
        </w:rPr>
        <w:t>ESPERTO:  ______________________________________________________</w:t>
      </w:r>
    </w:p>
    <w:p w:rsidR="007C6559" w:rsidRPr="007C6559" w:rsidRDefault="007C6559" w:rsidP="007C6559">
      <w:pPr>
        <w:spacing w:after="0" w:line="360" w:lineRule="auto"/>
        <w:ind w:left="4248"/>
        <w:rPr>
          <w:rFonts w:ascii="Arial" w:eastAsia="Calibri" w:hAnsi="Arial" w:cs="Arial"/>
          <w:i/>
          <w:sz w:val="10"/>
          <w:szCs w:val="10"/>
        </w:rPr>
      </w:pPr>
      <w:r w:rsidRPr="007C6559">
        <w:rPr>
          <w:rFonts w:ascii="Arial" w:eastAsia="Calibri" w:hAnsi="Arial" w:cs="Arial"/>
          <w:i/>
          <w:sz w:val="10"/>
          <w:szCs w:val="10"/>
        </w:rPr>
        <w:t xml:space="preserve">       COGNOME E NOME</w:t>
      </w:r>
    </w:p>
    <w:p w:rsidR="007C6559" w:rsidRPr="007C6559" w:rsidRDefault="007C6559" w:rsidP="007C6559">
      <w:pPr>
        <w:spacing w:after="0" w:line="360" w:lineRule="auto"/>
        <w:rPr>
          <w:rFonts w:ascii="Arial" w:eastAsia="Calibri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380"/>
        <w:gridCol w:w="1266"/>
        <w:gridCol w:w="1650"/>
        <w:gridCol w:w="1239"/>
        <w:gridCol w:w="1239"/>
      </w:tblGrid>
      <w:tr w:rsidR="007C6559" w:rsidRPr="007C6559" w:rsidTr="00FA3D02">
        <w:trPr>
          <w:trHeight w:val="40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Titoli culturali valutabili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6559">
              <w:rPr>
                <w:rFonts w:ascii="Calibri" w:eastAsia="Calibri" w:hAnsi="Calibri" w:cs="Times New Roman"/>
                <w:sz w:val="18"/>
                <w:szCs w:val="18"/>
              </w:rPr>
              <w:t>Descrizione del titolo e riferimento della pagina nel curriculum vitae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6559">
              <w:rPr>
                <w:rFonts w:ascii="Calibri" w:eastAsia="Calibri" w:hAnsi="Calibri" w:cs="Times New Roman"/>
                <w:sz w:val="18"/>
                <w:szCs w:val="18"/>
              </w:rPr>
              <w:t>Punteggio indicato dall’esperto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6559">
              <w:rPr>
                <w:rFonts w:ascii="Calibri" w:eastAsia="Calibri" w:hAnsi="Calibri" w:cs="Times New Roman"/>
                <w:sz w:val="18"/>
                <w:szCs w:val="18"/>
              </w:rPr>
              <w:t>Riservato all’Istituto</w:t>
            </w:r>
          </w:p>
        </w:tc>
      </w:tr>
      <w:tr w:rsidR="007C6559" w:rsidRPr="007C6559" w:rsidTr="00FA3D02">
        <w:trPr>
          <w:trHeight w:val="30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Titolo di ammissione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Laurea coerente con la figura professionale per la quale si concorre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da 110 a 110 e lode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344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da 105 a 109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368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da 100 a 104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352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fino a 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Titoli di studio </w:t>
            </w:r>
            <w:proofErr w:type="spellStart"/>
            <w:r w:rsidRPr="007C6559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Post-Laurea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proofErr w:type="spellEnd"/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coerenti con la figura professionale per la quale si concorre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Master di 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durata biennale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(si valutano 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due titoli) 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p.2,00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titolo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390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Corso di Specializzazione conseguito presso Università in Italia o all’estero (si valutano 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2 titoli)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 1,50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titolo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34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Master di 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durata annuale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(si valutano 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due titoli)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p.1,00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titolo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190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59" w:rsidRPr="007C6559" w:rsidRDefault="007C6559" w:rsidP="007C655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Corsi di formazione professionale di  almeno 300 ore (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3 corsi)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p.0,50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corso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C6559" w:rsidRPr="007C6559" w:rsidTr="00FA3D02">
        <w:trPr>
          <w:trHeight w:val="28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Titoli Professionali </w:t>
            </w: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coerenti con la figura professionale per la quale si concorre</w:t>
            </w:r>
          </w:p>
          <w:p w:rsidR="007C6559" w:rsidRPr="007C6559" w:rsidRDefault="007C6559" w:rsidP="007C65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Esperienze lavorative certificate nel campo dell’orientamento ai servizi per le politiche attive del lavoro 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ind w:left="48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>Esperienze lavorative certificate  di orientamento scolastico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Interventi di non meno di 50 ore (si valutano 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 5 esperienze)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Interventi di non meno di 20 ore (si valutano </w:t>
            </w:r>
            <w:proofErr w:type="spellStart"/>
            <w:r w:rsidRPr="007C6559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 5 esperienze)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 1,00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intervento valutabile</w:t>
            </w: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C6559">
              <w:rPr>
                <w:rFonts w:ascii="Arial" w:eastAsia="Calibri" w:hAnsi="Arial" w:cs="Arial"/>
                <w:b/>
                <w:sz w:val="18"/>
                <w:szCs w:val="18"/>
              </w:rPr>
              <w:t>p. 0,50</w:t>
            </w:r>
            <w:r w:rsidRPr="007C6559">
              <w:rPr>
                <w:rFonts w:ascii="Arial" w:eastAsia="Calibri" w:hAnsi="Arial" w:cs="Arial"/>
                <w:sz w:val="18"/>
                <w:szCs w:val="18"/>
              </w:rPr>
              <w:t xml:space="preserve"> per ciascun intervento valutabile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9" w:rsidRPr="007C6559" w:rsidRDefault="007C6559" w:rsidP="007C655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4594D" w:rsidRDefault="00E4594D"/>
    <w:sectPr w:rsidR="00E4594D" w:rsidSect="007C6559"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7014">
      <w:pPr>
        <w:spacing w:after="0" w:line="240" w:lineRule="auto"/>
      </w:pPr>
      <w:r>
        <w:separator/>
      </w:r>
    </w:p>
  </w:endnote>
  <w:endnote w:type="continuationSeparator" w:id="0">
    <w:p w:rsidR="00000000" w:rsidRDefault="0032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55" w:rsidRDefault="007C655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27014" w:rsidRPr="00327014">
      <w:rPr>
        <w:noProof/>
        <w:lang w:val="it-IT"/>
      </w:rPr>
      <w:t>1</w:t>
    </w:r>
    <w:r>
      <w:fldChar w:fldCharType="end"/>
    </w:r>
  </w:p>
  <w:p w:rsidR="00377A55" w:rsidRDefault="00327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7014">
      <w:pPr>
        <w:spacing w:after="0" w:line="240" w:lineRule="auto"/>
      </w:pPr>
      <w:r>
        <w:separator/>
      </w:r>
    </w:p>
  </w:footnote>
  <w:footnote w:type="continuationSeparator" w:id="0">
    <w:p w:rsidR="00000000" w:rsidRDefault="0032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59"/>
    <w:rsid w:val="00327014"/>
    <w:rsid w:val="007C6559"/>
    <w:rsid w:val="00E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C655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55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C6559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55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2016-04-18T11:27:00Z</dcterms:created>
  <dcterms:modified xsi:type="dcterms:W3CDTF">2016-04-19T08:22:00Z</dcterms:modified>
</cp:coreProperties>
</file>